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95"/>
        <w:gridCol w:w="60"/>
      </w:tblGrid>
      <w:tr w:rsidR="00ED2B2A" w:rsidRPr="00ED2B2A" w:rsidTr="00ED2B2A">
        <w:trPr>
          <w:tblCellSpacing w:w="0" w:type="dxa"/>
        </w:trPr>
        <w:tc>
          <w:tcPr>
            <w:tcW w:w="5000" w:type="pct"/>
            <w:hideMark/>
          </w:tcPr>
          <w:p w:rsidR="00ED2B2A" w:rsidRPr="00ED2B2A" w:rsidRDefault="00ED2B2A" w:rsidP="00ED2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D2B2A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Постановление Исполкома ФНПР от 18.03.2020 № 2-13</w:t>
            </w:r>
          </w:p>
        </w:tc>
        <w:tc>
          <w:tcPr>
            <w:tcW w:w="1920" w:type="dxa"/>
            <w:hideMark/>
          </w:tcPr>
          <w:p w:rsidR="00ED2B2A" w:rsidRPr="00ED2B2A" w:rsidRDefault="00ED2B2A" w:rsidP="00ED2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ED2B2A" w:rsidRPr="00ED2B2A" w:rsidTr="00ED2B2A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ED2B2A" w:rsidRPr="00ED2B2A" w:rsidRDefault="00ED2B2A" w:rsidP="00ED2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D2B2A">
              <w:rPr>
                <w:rFonts w:ascii="Verdana" w:eastAsia="Times New Roman" w:hAnsi="Verdana" w:cs="Times New Roman"/>
                <w:b/>
                <w:bCs/>
                <w:color w:val="788BA0"/>
                <w:sz w:val="15"/>
                <w:szCs w:val="15"/>
                <w:lang w:eastAsia="ru-RU"/>
              </w:rPr>
              <w:t>24.03.2020</w:t>
            </w:r>
          </w:p>
        </w:tc>
        <w:tc>
          <w:tcPr>
            <w:tcW w:w="1920" w:type="dxa"/>
            <w:vAlign w:val="center"/>
            <w:hideMark/>
          </w:tcPr>
          <w:p w:rsidR="00ED2B2A" w:rsidRPr="00ED2B2A" w:rsidRDefault="00ED2B2A" w:rsidP="00ED2B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D2B2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ED2B2A" w:rsidRPr="00ED2B2A" w:rsidTr="00ED2B2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О действиях профсоюзов в связи с угрозой распространения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 xml:space="preserve"> инфекции в России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Вспышка пневмонии, вызываемая новым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, была зафиксирована в китайском Ухане в конце декабря 2019 года. С момента первого заражения общее число </w:t>
            </w: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заболевших</w:t>
            </w:r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достигло 167 511,   как следует из отчета Всемирной Организации Здравоохранения (далее – ВОЗ). Половина случаев (86 434) зарегистрирована за пределами материкового Китая. Количество смертей от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составляет 6 605, из них 3 388 летальных исходов – вне Китая.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Генеральный директор ВОЗ 12 марта 2020 года заявил, что ситуацию с распространением 2019-nCoV можно охарактеризовать как пандемию. Это связано со стремительным увеличением числа случаев заболевания за пределами Китая на протяжении последних двух недель, которое затрагивает все большее число стран, выявленных очагов заболевания и местной передачи вируса. По прогнозам ВОЗ в предстоящие недели число случаев и число смертей продолжит расти с охватом новых территорий. На сегодняшний день вирус охватывает весь мир. В странах Европы наибольшее количество случаев зафиксировано в Италии, Испании, Германии, Франции, Бельгии, Швейцарии, Австрии, в Скандинавских странах. В странах Азии, помимо Китайской Народной Республики, вирус выявлен в Южной Корее, Монголии, Сингапуре, Тайване.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 Российской Федерации 31 января 2020 года впервые выявлены два случая заражения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у иностранных граждан. По состоянию на 17 марта на территории страны уже более 90 случаев заражения, причем если изначально больные прибывали из-за рубежа, то в последние дни фиксируются случаи внутреннего заражения, когда инфекция передавалась     к тем, кто контактировал с носителями вируса.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Правительством Российской Федерации создан оперативный штаб по предупреждению и распространению нового типа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. В связи с угрозой дальнейшего распространения инфекции временно приостановлены туристические поездки, ограничено ави</w:t>
            </w: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а-</w:t>
            </w:r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 железнодорожное сообщение с КНР, Южной Кореей, Ираном, Францией, Италией, США и рядом других стран. С одиннадцатью приграничными странами России действуют те или иные ограничения.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рекомендовал временно приостановить массовые мероприятия.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В связи с продолжающейся угрозой завоза и распространения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 и в соответствии с подпунктом 6 пункта 1 статьи 51 Федерального закона от 30.03.1999 N 52-ФЗ «О санитарно-эпидемиологическом благополучии населения» (Собрание законодательства Российской Федерации, 1999, N 14, ст. 1650), подпунктом «б» пункта 6 статьи 4.1 Федерального закона от 21.12.1994 № 68 ФЗ «О защите населения и территорий от чрезвычайных ситуаций</w:t>
            </w:r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природного и техногенного характера» и Постановлением Главного санитарного врача Российской Федерации № 5 от 2 марта 2020 г. в целях предотвращения национальной угрозы здоровью граждан Российской Федерации и минимизации последствий действия инфекции Исполнительный комитет ФНПР постановляет: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1. Организовать Оперативный штаб ФНПР по борьбе с угрозой распространения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в России (далее – Штаб). Утвердить состав Штаба </w:t>
            </w:r>
            <w:hyperlink r:id="rId4" w:history="1">
              <w:r w:rsidRPr="00ED2B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(прилагается)</w:t>
              </w:r>
            </w:hyperlink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. Поручить Штабу вести еженедельный мониторинг действий </w:t>
            </w: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 xml:space="preserve">профсоюзов в связи с распространением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в России.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2. Рекомендовать членским организациям ФНПР запретить на территории Российской Федерации профсоюзные спортивные, зрелищные, и иные массовые мероприятия, за исключением заседаний выборных коллегиальных органов, до 00:00 часов 29 апреля 2020 года.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 Членским организациям ФНПР: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3.1. Рассмотреть на заседаниях коллегиальных органов (в том числе в дистанционном режиме) вопросы организации и проведения мероприятий, направленных на предупреждение завоза и распространения, своевременное выявление и изоляцию лиц с признаками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3.2. Утвердить планы работ по реализации организационных, профилактических и противоэпидемических мероприятий по предупреждению завоза и распространения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3.3. С учетом складывающейся эпидемиологической ситуации и прогноза её развития своевременно вводить ограничительные мероприятия.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3.4. Организовать разъяснительную работу с членами профсоюзов по вопросам диагностики, лечения и профилактики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 с привлечением медицинских  работников. Особое внимание уделить работе с членами профсоюзов, попадающими в группу риска: лиц в возрасте старше 60 лет, а также лиц в возрасте от 20 до 60 лет, страдающих хроническими заболеваниями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бронхо-легочной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 эндокринной систем.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3.5. </w:t>
            </w: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Рекомендовать членам профсоюзов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предоставлением информации о своем пребывании на территории, где зарегистрированы случаи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(2019-nCoV), для оформления листков нетрудоспособности без посещения медицинских организаций (на дому).</w:t>
            </w:r>
            <w:proofErr w:type="gramEnd"/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 Общероссийским, межрегиональным профсоюзам и их структурным подразделениям: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4.1. Совместно с работодателями (по согласованию) обеспечить проведение комплекса противоэпидемических мероприятий при выявлении подозрения на заболевание членов профсоюзов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инфекцией (2019-nCoV), в том числе по их изоляции от трудовых коллективов, оказанию правовой помощи, оформлению листков нетрудоспособности без посещения медицинской организации.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4.2. Рассмотреть возможность обеспечения членов профсоюзов дезинфицирующими средствами и средствами индивидуальной защиты во время выполнения трудовых обязанностей.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4.3. Обеспечить: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– контроль соблюдения трудовых прав и оплаты труда членов профсоюзов при введении режимов неполной занятости и удалённых форм работы;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– </w:t>
            </w: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выдачей и оплатой листков нетрудоспособности;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– мониторинг числа членов профсоюзов, больных ОРВИ и внебольничными пневмониями, обратившихся за медицинской помощью.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5. Территориальным объединениям организаций профсоюзов: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5.1. Совместно с органами исполнительной власти субъектов Российской Федерации (по согласованию) обеспечить проведение комплекса противоэпидемических мероприятий при выявлении подозрения                     на заболевание членов  профсоюзов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инфекцией  (2019-nCoV).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5.2. Организовать и обеспечить работу «горячих линий» для членов профсоюзов по вопросам диагностики, лечения и профилактики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 с привлечением медицинских работников.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6. Секретарям ФНПР – представителям ФНПР в федеральных округах: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6.1. Обеспечить координацию действий территориальных объединений организаций профсоюзов по вопросам исполнения данного постановления;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6.2. Еженедельно обобщать полученную информацию и направлять отчёт о проделанной работе в Штаб.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7. Молодёжному совету ФНПР принять активное участие                    по разъяснительной работе с членами профсоюзов по вопросам диагностики, лечения и профилактики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8. Правовому департаменту Аппарата ФНПР оказать содействие членским организациям ФНПР в разрешении конфликтных ситуаций, связанных с выплатами по листкам нетрудоспособности.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9. 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деятельности ФНПР по борьбе с угрозой распространения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в России.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10. Департаментам Аппарата ФНПР в соответствии с направлением работы оказывать консультации членским организациям ФНПР в рамках реализации данного постановления.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11. Департаменту Аппарата ФНПР по связям с общественностью, молодёжной политике и развитию профсоюзного движения обеспечить работу Штаба.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12. Руководителям подведомственных организаций ФНПР: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12.1. Ввести на территории подведомственных организаций ФНПР режим повышенной готовности с 18:00 18 марта 2020 года.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12.2. Обеспечить проведение комплекса противоэпидемических мероприятий при выявлении подозрения на заболевание работников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инфекцией (2019-nCoV), в том числе по их изоляции от трудовых коллективов, оказанию правовой </w:t>
            </w: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lastRenderedPageBreak/>
              <w:t>помощи, оформлению листков нетрудоспособности без посещения медицинской организации,  вести учет выявленных случаев заболевания.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12.3. Обеспечить сотрудников дезинфицирующими средствами и средствами индивидуальной защиты во время выполнения трудовых обязанностей.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12.4. Организовать разъяснительную работу с сотрудниками по вопросам диагностики, лечения и профилактики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 с привлечением медицинских  работников.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12.5. Еженедельно обобщать полученную информацию и направлять отчёт о проделанной работе в Штаб.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13. Акционерному обществу «Санаторно-курортное объединение ФНПР «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Профкурорт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»: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13.1. Обеспечить проведение комплекса противоэпидемических мероприятий на территории профсоюзных санаторно-курортных организаций ФНПР при выявлении подозрения на заболевание  работников и членов профсоюзов (отдыхающих)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инфекцией     (2019-nCoV), в том числе по их изоляции, оказанию правовой помощи,  оформлению листков нетрудоспособности, вести учёт выявленных случаев заболевания.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13.2. Рассмотреть вопрос об обеспечении сотрудников профсоюзных санаторно-курортных организаций ФНПР дезинфицирующими средствами и средствами индивидуальной защиты во время выполнения трудовых обязанностей.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13.3. Организовать разъяснительную работу с потребителями по вопросам диагностики, лечения и профилактики новой </w:t>
            </w:r>
            <w:proofErr w:type="spell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инфекции (2019-nCoV) с привлечением медицинских работников.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13.4. Обеспечить координацию действий профсоюзных санаторно-курортных организаций ФНПР по вопросам исполнения данного постановления, еженедельно обобщать полученную информацию и направлять отчёт о проделанной работе в Штаб.</w:t>
            </w:r>
          </w:p>
          <w:p w:rsidR="00ED2B2A" w:rsidRPr="00ED2B2A" w:rsidRDefault="00ED2B2A" w:rsidP="00ED2B2A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14. </w:t>
            </w:r>
            <w:proofErr w:type="gramStart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 xml:space="preserve"> исполнением настоящего постановления возложить  на заместителя Председателя ФНПР Некрасова С.Г.</w:t>
            </w:r>
          </w:p>
          <w:p w:rsidR="00ED2B2A" w:rsidRPr="00ED2B2A" w:rsidRDefault="00ED2B2A" w:rsidP="00ED2B2A">
            <w:pPr>
              <w:spacing w:before="100" w:beforeAutospacing="1" w:after="100" w:afterAutospacing="1" w:line="0" w:lineRule="atLeast"/>
              <w:jc w:val="both"/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</w:pPr>
            <w:r w:rsidRPr="00ED2B2A">
              <w:rPr>
                <w:rFonts w:ascii="Times New Roman" w:eastAsia="Times New Roman" w:hAnsi="Times New Roman" w:cs="Times New Roman"/>
                <w:color w:val="252D33"/>
                <w:sz w:val="24"/>
                <w:szCs w:val="24"/>
                <w:lang w:eastAsia="ru-RU"/>
              </w:rPr>
              <w:t>Председатель ФНПР – М.В.Шмаков</w:t>
            </w:r>
          </w:p>
        </w:tc>
      </w:tr>
      <w:tr w:rsidR="00ED2B2A" w:rsidRPr="00ED2B2A" w:rsidTr="00ED2B2A">
        <w:trPr>
          <w:trHeight w:val="450"/>
          <w:tblCellSpacing w:w="0" w:type="dxa"/>
        </w:trPr>
        <w:tc>
          <w:tcPr>
            <w:tcW w:w="5000" w:type="pct"/>
            <w:tcBorders>
              <w:bottom w:val="single" w:sz="12" w:space="0" w:color="6C727F"/>
            </w:tcBorders>
            <w:vAlign w:val="center"/>
            <w:hideMark/>
          </w:tcPr>
          <w:p w:rsidR="00ED2B2A" w:rsidRPr="00ED2B2A" w:rsidRDefault="00ED2B2A" w:rsidP="00ED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2B2A" w:rsidRPr="00ED2B2A" w:rsidRDefault="00ED2B2A" w:rsidP="00ED2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527" w:rsidRPr="00ED2B2A" w:rsidRDefault="00953527" w:rsidP="00ED2B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527" w:rsidRPr="00ED2B2A" w:rsidSect="0095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2A"/>
    <w:rsid w:val="00953527"/>
    <w:rsid w:val="00ED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B2A"/>
    <w:rPr>
      <w:b/>
      <w:bCs/>
    </w:rPr>
  </w:style>
  <w:style w:type="character" w:styleId="a5">
    <w:name w:val="Hyperlink"/>
    <w:basedOn w:val="a0"/>
    <w:uiPriority w:val="99"/>
    <w:semiHidden/>
    <w:unhideWhenUsed/>
    <w:rsid w:val="00ED2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npr.ru/pic/Pril2-13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1503</Words>
  <Characters>8571</Characters>
  <Application>Microsoft Office Word</Application>
  <DocSecurity>0</DocSecurity>
  <Lines>71</Lines>
  <Paragraphs>20</Paragraphs>
  <ScaleCrop>false</ScaleCrop>
  <Company>Microsoft</Company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</cp:revision>
  <dcterms:created xsi:type="dcterms:W3CDTF">2020-04-06T09:27:00Z</dcterms:created>
  <dcterms:modified xsi:type="dcterms:W3CDTF">2020-04-06T09:28:00Z</dcterms:modified>
</cp:coreProperties>
</file>