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65" w:rsidRPr="008C4265" w:rsidRDefault="008C4265" w:rsidP="008C4265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8C426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Распоряжение Правительства Тульской области от 04.04.2017 № 142-p</w:t>
      </w:r>
    </w:p>
    <w:p w:rsidR="008C4265" w:rsidRPr="008C4265" w:rsidRDefault="008C4265" w:rsidP="008C42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tooltip="Перейти в конец документа" w:history="1">
        <w:r w:rsidRPr="008C4265">
          <w:rPr>
            <w:rFonts w:ascii="Times New Roman" w:eastAsia="Times New Roman" w:hAnsi="Times New Roman" w:cs="Times New Roman"/>
            <w:color w:val="CCCCCC"/>
            <w:sz w:val="88"/>
            <w:lang w:eastAsia="ru-RU"/>
          </w:rPr>
          <w:t>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8C4265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t>ПРАВИТЕЛЬСТВО ТУЛЬСКОЙ ОБЛАСТИ</w:t>
      </w:r>
    </w:p>
    <w:p w:rsidR="008C4265" w:rsidRPr="008C4265" w:rsidRDefault="008C4265" w:rsidP="008C4265">
      <w:pPr>
        <w:widowControl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8C4265" w:rsidRPr="008C4265" w:rsidRDefault="008C4265" w:rsidP="008C4265">
      <w:pPr>
        <w:widowControl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t>РАСПОРЯЖЕНИЕ</w:t>
      </w:r>
    </w:p>
    <w:p w:rsidR="008C4265" w:rsidRPr="008C4265" w:rsidRDefault="008C4265" w:rsidP="008C4265">
      <w:pPr>
        <w:widowControl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8C4265" w:rsidRPr="008C4265" w:rsidRDefault="008C4265" w:rsidP="008C4265">
      <w:pPr>
        <w:widowControl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t>от 04.04.2017 № 142-р</w:t>
      </w:r>
    </w:p>
    <w:p w:rsidR="008C4265" w:rsidRPr="008C4265" w:rsidRDefault="008C4265" w:rsidP="008C4265">
      <w:pPr>
        <w:widowControl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8C4265" w:rsidRPr="008C4265" w:rsidRDefault="008C4265" w:rsidP="008C4265">
      <w:pPr>
        <w:widowControl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8C4265" w:rsidRPr="008C4265" w:rsidRDefault="008C4265" w:rsidP="008C4265">
      <w:pPr>
        <w:widowControl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t xml:space="preserve">О взаимодействии органов исполнительной власти Тульской области, органов местного самоуправления Тульской области и работодателей Тульской области с профессиональными союзами по реализации </w:t>
      </w:r>
    </w:p>
    <w:p w:rsidR="008C4265" w:rsidRPr="008C4265" w:rsidRDefault="008C4265" w:rsidP="008C4265">
      <w:pPr>
        <w:widowControl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t xml:space="preserve">на территории Тульской области Федерального закона </w:t>
      </w:r>
    </w:p>
    <w:p w:rsidR="008C4265" w:rsidRPr="008C4265" w:rsidRDefault="008C4265" w:rsidP="008C4265">
      <w:pPr>
        <w:widowControl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t>от 12 января 1996 года № 10-ФЗ «О профессиональных союзах,</w:t>
      </w:r>
    </w:p>
    <w:p w:rsidR="008C4265" w:rsidRPr="008C4265" w:rsidRDefault="008C4265" w:rsidP="008C4265">
      <w:pPr>
        <w:widowControl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t> их правах и гарантиях деятельности»</w:t>
      </w:r>
    </w:p>
    <w:p w:rsidR="008C4265" w:rsidRPr="008C4265" w:rsidRDefault="008C4265" w:rsidP="008C4265">
      <w:pPr>
        <w:widowControl w:val="0"/>
        <w:adjustRightInd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8C4265" w:rsidRPr="008C4265" w:rsidRDefault="008C4265" w:rsidP="008C4265">
      <w:pPr>
        <w:widowControl w:val="0"/>
        <w:adjustRightInd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8C4265" w:rsidRPr="008C4265" w:rsidRDefault="008C4265" w:rsidP="008C42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 соответствии с Федеральным законом от 12 января 1996 года № 10-ФЗ «О профессиональных союзах, их правах и гарантиях деятельности», в целях установления действенных партнерских отношений органов исполнительной власти Тульской области, органов местного самоуправления Тульской области и работодателей Тульской области с профессиональными союзами как важнейшего условия стабильности и социального согласия в трудовых коллективах и обществе в целом, на основании статьи 48 Устава (Основного Закона) Тульской области:</w:t>
      </w:r>
    </w:p>
    <w:p w:rsidR="008C4265" w:rsidRPr="008C4265" w:rsidRDefault="008C4265" w:rsidP="008C4265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1. Руководителям органов исполнительной власти Тульской области:</w:t>
      </w:r>
    </w:p>
    <w:p w:rsidR="008C4265" w:rsidRPr="008C4265" w:rsidRDefault="008C4265" w:rsidP="008C4265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а) осуществлять взаимодействие с профессиональными союзами на основе принципов социального партнерства в соответствии с законодательством Российской Федерации и Тульской области;</w:t>
      </w:r>
    </w:p>
    <w:p w:rsidR="008C4265" w:rsidRPr="008C4265" w:rsidRDefault="008C4265" w:rsidP="008C4265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б) при разработке проектов законов Тульской области, нормативных правовых актов Губернатора и правительства Тульской области, органов исполнительной власти Тульской области, затрагивающих социально-трудовые права работников, вопросы охраны труда, профессиональных заболеваний и экологической безопасности, учитывать мнение Тульского областного союза организаций профсоюзов «Тульская Федерация профсоюзов» (далее – Тульская Федерация профсоюзов), соответствующих отраслевых областных организаций профсоюзов;</w:t>
      </w:r>
    </w:p>
    <w:p w:rsidR="008C4265" w:rsidRPr="008C4265" w:rsidRDefault="008C4265" w:rsidP="008C4265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в) вносить предложения по включению представителей Тульской Федерации профсоюзов в состав координационных и совещательных органов по вопросам регулирования социально-трудовых отношений, в состав рабочих групп по разработке проектов законов Тульской области, нормативных правовых актов Губернатора и правительства Тульской области, органов исполнительной власти Тульской области, затрагивающих социально-трудовые права работников, вопросы охраны труда, профессиональных заболеваний и экологической безопасности;</w:t>
      </w:r>
    </w:p>
    <w:p w:rsidR="008C4265" w:rsidRPr="008C4265" w:rsidRDefault="008C4265" w:rsidP="008C4265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г) направлять проекты законов Тульской области, нормативных правовых актов Губернатора и правительства Тульской области, органов исполнительной власти Тульской области, затрагивающих социально-трудовые права работников, вопросы охраны труда, профессиональных заболеваний и экологической безопасности, а также документы и материалы, необходимые для их обсуждения, на рассмотрение в Областную трехстороннюю комиссию по регулированию социально-трудовых отношений для принятия соответствующих решений;</w:t>
      </w:r>
    </w:p>
    <w:p w:rsidR="008C4265" w:rsidRPr="008C4265" w:rsidRDefault="008C4265" w:rsidP="008C4265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</w:t>
      </w:r>
      <w:proofErr w:type="spellEnd"/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) информировать Тульскую областную Думу и правительство Тульской области о решениях Областной трехсторонней комиссии по регулированию социально-трудовых отношений, в которых выражено мнение указанной комиссии в отношении проектов законов Тульской области, нормативных правовых актов Губернатора и правительства Тульской области, органов исполнительной власти Тульской области, затрагивающих социально-трудовые права работников, вопросы охраны труда, профессиональных заболеваний и экологической безопасности;</w:t>
      </w:r>
    </w:p>
    <w:p w:rsidR="008C4265" w:rsidRPr="008C4265" w:rsidRDefault="008C4265" w:rsidP="008C4265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е) информировать Тульскую Федерацию профсоюзов о принятии законов Тульской области, нормативных правовых актов Губернатора и правительства Тульской области, органов исполнительной власти Тульской области, затрагивающих социально-трудовые права работников, вопросы охраны труда, профессиональных заболеваний и экологической безопасности;</w:t>
      </w:r>
    </w:p>
    <w:p w:rsidR="008C4265" w:rsidRPr="008C4265" w:rsidRDefault="008C4265" w:rsidP="008C4265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ж) содействовать распространению принципов социального партнерства в организациях, реализующих инвестиционные проекты на территории Тульской области, в том числе на стадии подписания инвестиционных соглашений;</w:t>
      </w:r>
    </w:p>
    <w:p w:rsidR="008C4265" w:rsidRPr="008C4265" w:rsidRDefault="008C4265" w:rsidP="008C4265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з</w:t>
      </w:r>
      <w:proofErr w:type="spellEnd"/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) содействовать созданию профсоюзных организаций в государственных учреждениях Тульской области.</w:t>
      </w:r>
    </w:p>
    <w:p w:rsidR="008C4265" w:rsidRPr="008C4265" w:rsidRDefault="008C4265" w:rsidP="008C4265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2. Рекомендовать главам администраций муниципальных образований Тульской области:</w:t>
      </w:r>
    </w:p>
    <w:p w:rsidR="008C4265" w:rsidRPr="008C4265" w:rsidRDefault="008C4265" w:rsidP="008C4265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а) осуществлять взаимодействие с профсоюзами на основе принципов социального партнерства в соответствии с законодательством Российской Федерации и Тульской области;</w:t>
      </w:r>
    </w:p>
    <w:p w:rsidR="008C4265" w:rsidRPr="008C4265" w:rsidRDefault="008C4265" w:rsidP="008C4265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б) при разработке проектов правовых актов органов местного самоуправления Тульской области, затрагивающих социально-трудовые права работников, вопросы охраны труда, профессиональных заболеваний и экологической безопасности, учитывать мнение координационных советов организаций профсоюзов – представительств Тульской Федерации </w:t>
      </w: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lastRenderedPageBreak/>
        <w:t>профсоюзов в муниципальных образованиях Тульской области (далее – координационные советы профсоюзов);</w:t>
      </w:r>
    </w:p>
    <w:p w:rsidR="008C4265" w:rsidRPr="008C4265" w:rsidRDefault="008C4265" w:rsidP="008C4265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в) направлять проекты правовых актов органов местного самоуправления Тульской области, затрагивающих социально-трудовые права работников, вопросы охраны труда, профессиональных заболеваний и экологической безопасности, а также документы и материалы, необходимые для их обсуждения, на рассмотрение в территориальную трехстороннюю комиссию по регулированию социально-трудовых отношений для принятия соответствующих решений;</w:t>
      </w:r>
    </w:p>
    <w:p w:rsidR="008C4265" w:rsidRPr="008C4265" w:rsidRDefault="008C4265" w:rsidP="008C4265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г) учитывать решения территориальной трехсторонней комиссии по регулированию социально-трудовых отношений, в которых выражено мнение указанной комиссии в отношении проектов правовых актов органов местного самоуправления Тульской области, затрагивающих социально-трудовые права работников, вопросы охраны труда, профессиональных заболеваний и экологической безопасности;</w:t>
      </w:r>
    </w:p>
    <w:p w:rsidR="008C4265" w:rsidRPr="008C4265" w:rsidRDefault="008C4265" w:rsidP="008C4265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</w:t>
      </w:r>
      <w:proofErr w:type="spellEnd"/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) информировать координационные советы профсоюзов о принятии правовых актов органов местного самоуправления Тульской области, затрагивающих социально-трудовые права работников, вопросы охраны труда, профессиональных заболеваний и экологической безопасности;</w:t>
      </w:r>
    </w:p>
    <w:p w:rsidR="008C4265" w:rsidRPr="008C4265" w:rsidRDefault="008C4265" w:rsidP="008C4265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е) содействовать созданию профсоюзных организаций в муниципальных учреждениях.</w:t>
      </w:r>
    </w:p>
    <w:p w:rsidR="008C4265" w:rsidRPr="008C4265" w:rsidRDefault="008C4265" w:rsidP="008C4265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3. Рекомендовать руководителям организаций независимо от форм собственности, осуществляющих деятельность на территории Тульской области:</w:t>
      </w:r>
    </w:p>
    <w:p w:rsidR="008C4265" w:rsidRPr="008C4265" w:rsidRDefault="008C4265" w:rsidP="008C4265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а) заключать коллективные договоры в целях установления и обеспечения защиты интересов работников по вопросам оплаты труда, занятости и безопасности здоровья;</w:t>
      </w:r>
    </w:p>
    <w:p w:rsidR="008C4265" w:rsidRPr="008C4265" w:rsidRDefault="008C4265" w:rsidP="008C4265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б) способствовать созданию и укреплению первичных профсоюзных организаций в трудовых коллективах;</w:t>
      </w:r>
    </w:p>
    <w:p w:rsidR="008C4265" w:rsidRPr="008C4265" w:rsidRDefault="008C4265" w:rsidP="008C4265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в) обеспечивать участие представителей профсоюзных комитетов в коллективных органах управления предприятий и организаций;</w:t>
      </w:r>
    </w:p>
    <w:p w:rsidR="008C4265" w:rsidRPr="008C4265" w:rsidRDefault="008C4265" w:rsidP="008C4265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г) обеспечивать одновременно с выплатой заработной платы ежемесячное бесплатное перечисление членских профсоюзных взносов из заработной платы работников, являющихся членами профсоюзной организации, на счет соответствующей профсоюзной организации при наличии письменных заявлений указанных работников.</w:t>
      </w:r>
    </w:p>
    <w:p w:rsidR="008C4265" w:rsidRPr="008C4265" w:rsidRDefault="008C4265" w:rsidP="008C4265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4. Рекомендовать Тульской Федерации профсоюзов направлять в комитет Тульской области по печати и массовым коммуникациям информационные материалы по вопросам социального партнерства.</w:t>
      </w:r>
    </w:p>
    <w:p w:rsidR="008C4265" w:rsidRPr="008C4265" w:rsidRDefault="008C4265" w:rsidP="008C4265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5. Комитету Тульской области по печати и массовым коммуникациям организовать рассылку в государственные средства массовой информации Тульской области материалов, полученных от Тульской Федерации профсоюзов, для использования при подготовке публикаций по вопросам социально-трудовых прав работников, охраны труда, профессиональных заболеваний и экологической безопасности.</w:t>
      </w:r>
    </w:p>
    <w:p w:rsidR="008C4265" w:rsidRPr="008C4265" w:rsidRDefault="008C4265" w:rsidP="008C4265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6. Контроль за выполнением распоряжения возложить на заместителя председателя правительства Тульской области Левину М.В.</w:t>
      </w:r>
    </w:p>
    <w:p w:rsidR="008C4265" w:rsidRPr="008C4265" w:rsidRDefault="008C4265" w:rsidP="008C4265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7. Распоряжение вступает в силу со дня подписания.</w:t>
      </w:r>
    </w:p>
    <w:p w:rsidR="008C4265" w:rsidRPr="008C4265" w:rsidRDefault="008C4265" w:rsidP="008C4265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8C4265" w:rsidRPr="008C4265" w:rsidRDefault="008C4265" w:rsidP="008C426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tbl>
      <w:tblPr>
        <w:tblW w:w="9639" w:type="dxa"/>
        <w:jc w:val="center"/>
        <w:tblInd w:w="108" w:type="dxa"/>
        <w:tblLook w:val="01E0"/>
      </w:tblPr>
      <w:tblGrid>
        <w:gridCol w:w="5105"/>
        <w:gridCol w:w="4534"/>
      </w:tblGrid>
      <w:tr w:rsidR="008C4265" w:rsidRPr="008C4265" w:rsidTr="008C4265">
        <w:trPr>
          <w:jc w:val="center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4265" w:rsidRPr="008C4265" w:rsidRDefault="008C4265" w:rsidP="008C4265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265">
              <w:rPr>
                <w:rFonts w:ascii="Lucida Console" w:eastAsia="Times New Roman" w:hAnsi="Lucida Console" w:cs="Times New Roman"/>
                <w:b/>
                <w:color w:val="000000"/>
                <w:sz w:val="18"/>
                <w:szCs w:val="18"/>
                <w:lang w:eastAsia="ru-RU"/>
              </w:rPr>
              <w:t>Первый заместитель Губернатора Тульской области – председатель правительства Тульской области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4265" w:rsidRPr="008C4265" w:rsidRDefault="008C4265" w:rsidP="008C426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265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C4265" w:rsidRPr="008C4265" w:rsidRDefault="008C4265" w:rsidP="008C426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265">
              <w:rPr>
                <w:rFonts w:ascii="Lucida Console" w:eastAsia="Times New Roman" w:hAnsi="Lucida Console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  <w:p w:rsidR="008C4265" w:rsidRPr="008C4265" w:rsidRDefault="008C4265" w:rsidP="008C426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265">
              <w:rPr>
                <w:rFonts w:ascii="Lucida Console" w:eastAsia="Times New Roman" w:hAnsi="Lucida Console" w:cs="Times New Roman"/>
                <w:b/>
                <w:color w:val="000000"/>
                <w:sz w:val="18"/>
                <w:szCs w:val="18"/>
                <w:lang w:eastAsia="ru-RU"/>
              </w:rPr>
              <w:t>Ю.М. Андрианов</w:t>
            </w:r>
          </w:p>
        </w:tc>
      </w:tr>
    </w:tbl>
    <w:p w:rsidR="008C4265" w:rsidRPr="008C4265" w:rsidRDefault="008C4265" w:rsidP="008C4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26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73337A" w:rsidRDefault="0073337A"/>
    <w:sectPr w:rsidR="0073337A" w:rsidSect="0073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4265"/>
    <w:rsid w:val="0073337A"/>
    <w:rsid w:val="00842A7E"/>
    <w:rsid w:val="008C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265"/>
    <w:rPr>
      <w:rFonts w:ascii="Times New Roman" w:hAnsi="Times New Roman" w:cs="Times New Roman" w:hint="default"/>
      <w:color w:val="108AA5"/>
      <w:sz w:val="21"/>
      <w:szCs w:val="2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321">
          <w:marLeft w:val="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5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scrollToBottom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6375</Characters>
  <Application>Microsoft Office Word</Application>
  <DocSecurity>0</DocSecurity>
  <Lines>53</Lines>
  <Paragraphs>14</Paragraphs>
  <ScaleCrop>false</ScaleCrop>
  <Company>Microsoft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Боровикова Н.В.</dc:creator>
  <cp:lastModifiedBy>Боровикова Н.В.</cp:lastModifiedBy>
  <cp:revision>2</cp:revision>
  <dcterms:created xsi:type="dcterms:W3CDTF">2020-05-28T13:41:00Z</dcterms:created>
  <dcterms:modified xsi:type="dcterms:W3CDTF">2020-05-28T13:41:00Z</dcterms:modified>
</cp:coreProperties>
</file>