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B3" w:rsidRDefault="00A67DB3" w:rsidP="00A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ПРАВОВАЯ КОНСУЛЬТАЦИЯ</w:t>
      </w:r>
    </w:p>
    <w:p w:rsidR="00A67DB3" w:rsidRPr="00D37F0E" w:rsidRDefault="00A67DB3" w:rsidP="00A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НАШЕГО 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А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</w:t>
      </w:r>
    </w:p>
    <w:p w:rsidR="00382934" w:rsidRDefault="00A67DB3" w:rsidP="00382934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</w:t>
      </w:r>
    </w:p>
    <w:p w:rsidR="00382934" w:rsidRPr="00382934" w:rsidRDefault="00A67DB3" w:rsidP="00382934">
      <w:pPr>
        <w:spacing w:before="120"/>
        <w:jc w:val="both"/>
        <w:rPr>
          <w:rFonts w:ascii="Times New Roman" w:eastAsia="Times New Roman" w:hAnsi="Times New Roman" w:cs="Times New Roman"/>
          <w:b/>
          <w:i/>
          <w:color w:val="22272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</w:t>
      </w:r>
      <w:r w:rsidR="00382934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</w:rPr>
        <w:t>Вопрос:</w:t>
      </w:r>
      <w:r w:rsidR="00382934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 xml:space="preserve">   </w:t>
      </w:r>
      <w:r w:rsidR="00735AAD">
        <w:rPr>
          <w:rFonts w:ascii="Times New Roman" w:eastAsia="Times New Roman" w:hAnsi="Times New Roman" w:cs="Times New Roman"/>
          <w:b/>
          <w:i/>
          <w:color w:val="22272F"/>
          <w:sz w:val="32"/>
          <w:szCs w:val="32"/>
        </w:rPr>
        <w:t>Какие изменения ждут наставников в следующем году</w:t>
      </w:r>
      <w:r w:rsidR="00382934" w:rsidRPr="00382934">
        <w:rPr>
          <w:rFonts w:ascii="Times New Roman" w:eastAsia="Times New Roman" w:hAnsi="Times New Roman" w:cs="Times New Roman"/>
          <w:b/>
          <w:i/>
          <w:color w:val="22272F"/>
          <w:sz w:val="32"/>
          <w:szCs w:val="32"/>
        </w:rPr>
        <w:t xml:space="preserve">? </w:t>
      </w:r>
    </w:p>
    <w:p w:rsidR="0082608F" w:rsidRDefault="00382934" w:rsidP="00735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Ответ:</w: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</w:t>
      </w:r>
      <w:r w:rsidR="00735AAD" w:rsidRPr="00735AAD"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2BA38162" wp14:editId="3AA76518">
                <wp:extent cx="304800" cy="304800"/>
                <wp:effectExtent l="0" t="0" r="0" b="0"/>
                <wp:docPr id="5" name="AutoShape 1" descr="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XwvwIAAMMFAAAOAAAAZHJzL2Uyb0RvYy54bWysVN1u0zAUvkfiHSzfZ0k69yfR0mlrGoQ0&#10;YNLgAdzEaSwS29hu04F4DS54PJ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E9l8L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="00735AAD" w:rsidRPr="00735AAD">
        <w:rPr>
          <w:rFonts w:ascii="Times New Roman" w:hAnsi="Times New Roman" w:cs="Times New Roman"/>
          <w:color w:val="2C2D2E"/>
          <w:sz w:val="32"/>
          <w:szCs w:val="32"/>
        </w:rPr>
        <w:t>Президент России подписал</w:t>
      </w:r>
      <w:r w:rsidR="00735AAD"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09.11.2024 </w:t>
      </w:r>
      <w:r w:rsidR="00735AAD" w:rsidRPr="00735AA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Федеральный</w:t>
      </w:r>
      <w:r w:rsidR="00735AAD" w:rsidRPr="0082608F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 Закон </w:t>
      </w:r>
      <w:r w:rsidR="00735AAD" w:rsidRPr="00735AA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№ 381-ФЗ</w:t>
      </w:r>
      <w:r w:rsidR="0082608F" w:rsidRPr="0082608F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 </w:t>
      </w:r>
      <w:r w:rsidR="00735AAD" w:rsidRPr="00735AA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"О внесении изменения в Трудовой </w:t>
      </w:r>
      <w:proofErr w:type="gramStart"/>
      <w:r w:rsidR="00735AAD" w:rsidRPr="00735AA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кодекс</w:t>
      </w:r>
      <w:proofErr w:type="gramEnd"/>
      <w:r w:rsidR="00735AAD" w:rsidRPr="00735AA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 Российской Федерации"</w:t>
      </w:r>
      <w:r w:rsid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proofErr w:type="gramStart"/>
      <w:r w:rsid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который</w:t>
      </w:r>
      <w:proofErr w:type="gramEnd"/>
      <w:r w:rsid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за</w:t>
      </w:r>
      <w:r w:rsidR="00735AAD" w:rsidRPr="00735AAD">
        <w:rPr>
          <w:rFonts w:ascii="Times New Roman" w:hAnsi="Times New Roman" w:cs="Times New Roman"/>
          <w:color w:val="2C2D2E"/>
          <w:sz w:val="32"/>
          <w:szCs w:val="32"/>
        </w:rPr>
        <w:t>крепля</w:t>
      </w:r>
      <w:r w:rsidR="00735AAD">
        <w:rPr>
          <w:rFonts w:ascii="Times New Roman" w:hAnsi="Times New Roman" w:cs="Times New Roman"/>
          <w:color w:val="2C2D2E"/>
          <w:sz w:val="32"/>
          <w:szCs w:val="32"/>
        </w:rPr>
        <w:t xml:space="preserve">ет </w:t>
      </w:r>
      <w:r w:rsidR="00735AAD" w:rsidRPr="00735AAD">
        <w:rPr>
          <w:rFonts w:ascii="Times New Roman" w:hAnsi="Times New Roman" w:cs="Times New Roman"/>
          <w:color w:val="2C2D2E"/>
          <w:sz w:val="32"/>
          <w:szCs w:val="32"/>
        </w:rPr>
        <w:t>наставничество как дополнительную работу в Трудовом кодексе</w:t>
      </w:r>
      <w:r w:rsidR="00735AAD">
        <w:rPr>
          <w:color w:val="2C2D2E"/>
          <w:sz w:val="32"/>
          <w:szCs w:val="32"/>
        </w:rPr>
        <w:t xml:space="preserve"> </w:t>
      </w:r>
      <w:r w:rsidR="00735AAD" w:rsidRPr="00735AAD">
        <w:rPr>
          <w:rFonts w:ascii="Times New Roman" w:hAnsi="Times New Roman" w:cs="Times New Roman"/>
          <w:color w:val="2C2D2E"/>
          <w:sz w:val="32"/>
          <w:szCs w:val="32"/>
        </w:rPr>
        <w:t>(ТК РФ)</w:t>
      </w:r>
      <w:r w:rsidR="00735AAD" w:rsidRPr="00735AA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 </w:t>
      </w:r>
      <w:r w:rsidR="00735AAD" w:rsidRPr="00735AA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с 1 марта 2025 года</w:t>
      </w:r>
      <w:r w:rsidR="00735AAD"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</w:p>
    <w:p w:rsidR="00735AAD" w:rsidRPr="00735AAD" w:rsidRDefault="00735AAD" w:rsidP="00735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bookmarkStart w:id="0" w:name="_GoBack"/>
      <w:bookmarkEnd w:id="0"/>
      <w:r w:rsidRPr="00735AAD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1DF66CC" wp14:editId="4277675E">
                <wp:extent cx="304800" cy="304800"/>
                <wp:effectExtent l="0" t="0" r="0" b="0"/>
                <wp:docPr id="4" name="AutoShape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76vwIAAMM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iXu+r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Особенности регулирования труда наставников теперь 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будут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отражены в отдельной статье ТК РФ.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 Поручить такую работу специалисту можно будет с его письменного согласия. Она подразумевает помощь коллеге в овладении навыками работы по профессии или специальности. В трудовом договоре или доп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олнительном соглашении к нему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необходимо будет указывать содержание, сроки и форму выполнения обязанностей наставника.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Pr="00735AAD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9C55105" wp14:editId="21C21EC9">
                <wp:extent cx="304800" cy="304800"/>
                <wp:effectExtent l="0" t="0" r="0" b="0"/>
                <wp:docPr id="3" name="AutoShape 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jgvgIAAMMFAAAOAAAAZHJzL2Uyb0RvYy54bWysVN1u0zAUvkfiHSzfZ0k69yfR0mlrGoQ0&#10;YNLgAdzYaSwSO9hu04F4Dq54OZ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ZhRjgvgIA&#10;AMM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За реализацию таких функций 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работнику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-наставнику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авливается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доплат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а, которая фиксируется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 трудовом договоре либо соглашении к нему. При этом</w:t>
      </w:r>
      <w:proofErr w:type="gramStart"/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следует учесть в том числе содержание и объем обязанностей. Условия доплаты должны быть не хуже чем в 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Коллективном договоре, 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нормативно-правовых актах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и 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траслев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ом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соглашени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и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Pr="00735AAD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F23C323" wp14:editId="0A01DF73">
                <wp:extent cx="304800" cy="304800"/>
                <wp:effectExtent l="0" t="0" r="0" b="0"/>
                <wp:docPr id="2" name="AutoShape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p0vwIAAMM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cLqdL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Сотрудник вправе досрочно отказаться от наставничества. Работодатель тоже сможет отменить поручение такого труда. Специалиста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-наставника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необходимо уведомить об этом </w:t>
      </w:r>
      <w:r w:rsidR="0082608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в письменной форме </w:t>
      </w:r>
      <w:r w:rsidRPr="00735AA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не менее чем за 3 рабочих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дня. </w:t>
      </w:r>
    </w:p>
    <w:p w:rsidR="00382934" w:rsidRPr="00382934" w:rsidRDefault="00382934" w:rsidP="00382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</w:p>
    <w:p w:rsidR="00382934" w:rsidRDefault="00382934" w:rsidP="003829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                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Тульская областная организация </w:t>
      </w:r>
      <w:r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</w:p>
    <w:p w:rsidR="007C4A4F" w:rsidRDefault="00A67DB3" w:rsidP="00735AAD">
      <w:pPr>
        <w:shd w:val="clear" w:color="auto" w:fill="FFFFFF"/>
        <w:spacing w:after="150" w:line="240" w:lineRule="auto"/>
        <w:jc w:val="right"/>
      </w:pPr>
      <w:r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Профсоюза работников АПК РФ</w:t>
      </w:r>
    </w:p>
    <w:sectPr w:rsidR="007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3"/>
    <w:rsid w:val="000B1CE3"/>
    <w:rsid w:val="00382934"/>
    <w:rsid w:val="00735AAD"/>
    <w:rsid w:val="007C4A4F"/>
    <w:rsid w:val="0082608F"/>
    <w:rsid w:val="00A67DB3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5A0D-039D-4560-BB31-2BE7114D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2024-12-23T05:30:00Z</dcterms:created>
  <dcterms:modified xsi:type="dcterms:W3CDTF">2024-12-23T05:44:00Z</dcterms:modified>
</cp:coreProperties>
</file>